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302D1" w14:textId="56283C28" w:rsidR="00E91AEC" w:rsidRPr="00E91AEC" w:rsidRDefault="00E91AEC" w:rsidP="00E91AEC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 priedas </w:t>
      </w:r>
    </w:p>
    <w:p w14:paraId="7985F4E8" w14:textId="4539DB68" w:rsidR="008C301B" w:rsidRPr="00702809" w:rsidRDefault="00A520DA" w:rsidP="007028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2809">
        <w:rPr>
          <w:rFonts w:ascii="Times New Roman" w:hAnsi="Times New Roman" w:cs="Times New Roman"/>
          <w:b/>
          <w:sz w:val="24"/>
          <w:szCs w:val="24"/>
        </w:rPr>
        <w:t>KRAUJO KOMPONENTŲ SPECIFIKACIJA</w:t>
      </w:r>
    </w:p>
    <w:p w14:paraId="23115E38" w14:textId="77777777" w:rsidR="00A520DA" w:rsidRDefault="00A520D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135"/>
      </w:tblGrid>
      <w:tr w:rsidR="00A520DA" w:rsidRPr="00E91AEC" w14:paraId="260F0E2D" w14:textId="77777777" w:rsidTr="00A520DA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6095" w14:textId="77777777" w:rsidR="00A520DA" w:rsidRPr="00E91AEC" w:rsidRDefault="00A520DA">
            <w:pPr>
              <w:pStyle w:val="1"/>
              <w:spacing w:line="256" w:lineRule="auto"/>
              <w:rPr>
                <w:rFonts w:eastAsia="Calibri"/>
                <w:iCs/>
                <w:spacing w:val="-4"/>
                <w:szCs w:val="24"/>
                <w:lang w:val="lt-LT"/>
              </w:rPr>
            </w:pPr>
            <w:r w:rsidRPr="00E91AEC">
              <w:rPr>
                <w:rFonts w:eastAsia="Calibri"/>
                <w:iCs/>
                <w:spacing w:val="-4"/>
                <w:szCs w:val="24"/>
                <w:lang w:val="lt-LT"/>
              </w:rPr>
              <w:t>Eilės Nr.</w:t>
            </w:r>
          </w:p>
        </w:tc>
        <w:tc>
          <w:tcPr>
            <w:tcW w:w="9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36F5" w14:textId="77777777" w:rsidR="00A520DA" w:rsidRPr="00E91AEC" w:rsidRDefault="00A520DA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AEC">
              <w:rPr>
                <w:rFonts w:ascii="Times New Roman" w:eastAsia="Calibri" w:hAnsi="Times New Roman"/>
                <w:iCs/>
                <w:spacing w:val="-4"/>
                <w:sz w:val="24"/>
                <w:szCs w:val="24"/>
              </w:rPr>
              <w:t>Pirkimo objektas</w:t>
            </w:r>
          </w:p>
        </w:tc>
      </w:tr>
      <w:tr w:rsidR="00A520DA" w:rsidRPr="00E91AEC" w14:paraId="0F214D6B" w14:textId="77777777" w:rsidTr="00A520D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9E87" w14:textId="77777777" w:rsidR="00A520DA" w:rsidRPr="00E91AEC" w:rsidRDefault="00A520DA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AE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7423" w14:textId="77777777" w:rsidR="00A520DA" w:rsidRPr="00E91AEC" w:rsidRDefault="00A520DA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1AEC">
              <w:rPr>
                <w:rFonts w:ascii="Times New Roman" w:hAnsi="Times New Roman"/>
                <w:sz w:val="24"/>
                <w:szCs w:val="24"/>
              </w:rPr>
              <w:t>Eritrocitai be leukocitų pridėtiniame tirpale (1V=250ml±50 ml)</w:t>
            </w:r>
          </w:p>
        </w:tc>
      </w:tr>
      <w:tr w:rsidR="00A520DA" w:rsidRPr="00E91AEC" w14:paraId="103ED800" w14:textId="77777777" w:rsidTr="00A520D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A82A" w14:textId="77777777" w:rsidR="00A520DA" w:rsidRPr="00E91AEC" w:rsidRDefault="00A520DA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91AE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FFC4" w14:textId="77777777" w:rsidR="00A520DA" w:rsidRPr="00E91AEC" w:rsidRDefault="00A520DA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1AEC">
              <w:rPr>
                <w:rFonts w:ascii="Times New Roman" w:hAnsi="Times New Roman"/>
                <w:sz w:val="24"/>
                <w:szCs w:val="24"/>
              </w:rPr>
              <w:t>Nuplauti eritrocitai (1V=280ml±60 ml)</w:t>
            </w:r>
          </w:p>
        </w:tc>
      </w:tr>
      <w:tr w:rsidR="00A520DA" w:rsidRPr="00E91AEC" w14:paraId="724834DD" w14:textId="77777777" w:rsidTr="00A520D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2AA7" w14:textId="77777777" w:rsidR="00A520DA" w:rsidRPr="00E91AEC" w:rsidRDefault="00A520DA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91AE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1A6B" w14:textId="77777777" w:rsidR="00A520DA" w:rsidRPr="00E91AEC" w:rsidRDefault="00A520DA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1AEC">
              <w:rPr>
                <w:rFonts w:ascii="Times New Roman" w:hAnsi="Times New Roman"/>
                <w:sz w:val="24"/>
                <w:szCs w:val="24"/>
              </w:rPr>
              <w:t>Šviežiai užšaldyta plazma (1V = 220 ml ± 50 ml)</w:t>
            </w:r>
          </w:p>
        </w:tc>
      </w:tr>
      <w:tr w:rsidR="00A520DA" w:rsidRPr="00E91AEC" w14:paraId="7418CCD9" w14:textId="77777777" w:rsidTr="00A520D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F2C0" w14:textId="77777777" w:rsidR="00A520DA" w:rsidRPr="00E91AEC" w:rsidRDefault="00A520DA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91AE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A251" w14:textId="77777777" w:rsidR="00A520DA" w:rsidRPr="00E91AEC" w:rsidRDefault="00A520DA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1AEC">
              <w:rPr>
                <w:rFonts w:ascii="Times New Roman" w:hAnsi="Times New Roman"/>
                <w:sz w:val="24"/>
                <w:szCs w:val="24"/>
              </w:rPr>
              <w:t>Sukauptieji trombocitai, gauti iš konservuoto kraujo, be leukocitų. (Trombocitų skaičius ne mažesnis kaip 2x10¹¹)</w:t>
            </w:r>
          </w:p>
        </w:tc>
      </w:tr>
    </w:tbl>
    <w:p w14:paraId="76778F59" w14:textId="77777777" w:rsidR="00702809" w:rsidRPr="00E91AEC" w:rsidRDefault="00A520DA" w:rsidP="00702809">
      <w:pPr>
        <w:ind w:right="-178"/>
        <w:jc w:val="both"/>
        <w:rPr>
          <w:rFonts w:ascii="Times New Roman" w:hAnsi="Times New Roman"/>
          <w:sz w:val="24"/>
          <w:szCs w:val="24"/>
        </w:rPr>
      </w:pPr>
      <w:r w:rsidRPr="00E91AEC">
        <w:rPr>
          <w:rFonts w:ascii="Times New Roman" w:hAnsi="Times New Roman"/>
          <w:sz w:val="24"/>
          <w:szCs w:val="24"/>
        </w:rPr>
        <w:t>*PVM neskaičiuojamas, vadovaujantis Lietuvos Respublikos pridėtinės vertės mokesčio įstatymo 20 str.</w:t>
      </w:r>
    </w:p>
    <w:p w14:paraId="63C34689" w14:textId="77777777" w:rsidR="00702809" w:rsidRPr="00E91AEC" w:rsidRDefault="00702809" w:rsidP="00702809">
      <w:pPr>
        <w:ind w:right="-178"/>
        <w:jc w:val="both"/>
        <w:rPr>
          <w:rFonts w:ascii="Times New Roman" w:hAnsi="Times New Roman"/>
          <w:sz w:val="24"/>
          <w:szCs w:val="24"/>
        </w:rPr>
      </w:pPr>
      <w:r w:rsidRPr="00E91AEC">
        <w:rPr>
          <w:rFonts w:ascii="Times New Roman" w:hAnsi="Times New Roman"/>
          <w:sz w:val="24"/>
          <w:szCs w:val="24"/>
        </w:rPr>
        <w:t>Reikalavimai:</w:t>
      </w:r>
    </w:p>
    <w:p w14:paraId="5575E3B0" w14:textId="77777777" w:rsidR="00702809" w:rsidRPr="00702809" w:rsidRDefault="00702809" w:rsidP="00702809">
      <w:pPr>
        <w:pStyle w:val="Sraopastraipa"/>
        <w:numPr>
          <w:ilvl w:val="0"/>
          <w:numId w:val="2"/>
        </w:numPr>
        <w:ind w:right="-178"/>
        <w:jc w:val="both"/>
        <w:rPr>
          <w:rFonts w:eastAsia="Times New Roman"/>
        </w:rPr>
      </w:pPr>
      <w:r w:rsidRPr="00702809">
        <w:rPr>
          <w:rFonts w:ascii="Times New Roman" w:hAnsi="Times New Roman"/>
          <w:sz w:val="24"/>
          <w:szCs w:val="24"/>
        </w:rPr>
        <w:t>Kraujo komponentai privalo atitikti LR SAM 2012 m. gruodžio 19 d. įsakymo Nr.V-1186 „Dėl kraujo ir kraujo komponentų ruošimo ir kokybės kontrolės reikalavimų aprašo patvirtinimo“ reikalavimus.</w:t>
      </w:r>
    </w:p>
    <w:p w14:paraId="26ACC2B0" w14:textId="77777777" w:rsidR="00702809" w:rsidRPr="00A67768" w:rsidRDefault="00702809" w:rsidP="00702809">
      <w:pPr>
        <w:pStyle w:val="Antrats"/>
        <w:numPr>
          <w:ilvl w:val="0"/>
          <w:numId w:val="2"/>
        </w:numPr>
        <w:tabs>
          <w:tab w:val="clear" w:pos="4819"/>
          <w:tab w:val="clear" w:pos="9638"/>
        </w:tabs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A67768">
        <w:rPr>
          <w:rFonts w:ascii="Times New Roman" w:hAnsi="Times New Roman"/>
          <w:sz w:val="24"/>
          <w:szCs w:val="24"/>
        </w:rPr>
        <w:t xml:space="preserve">VšĮ Šilalės rajono </w:t>
      </w:r>
      <w:r>
        <w:rPr>
          <w:rFonts w:ascii="Times New Roman" w:hAnsi="Times New Roman"/>
          <w:sz w:val="24"/>
          <w:szCs w:val="24"/>
        </w:rPr>
        <w:t>savivaldybės sveikatos centras</w:t>
      </w:r>
      <w:r w:rsidRPr="00A67768">
        <w:rPr>
          <w:rFonts w:ascii="Times New Roman" w:hAnsi="Times New Roman"/>
          <w:sz w:val="24"/>
          <w:szCs w:val="24"/>
        </w:rPr>
        <w:t xml:space="preserve"> kraujo komponentus  iš tiekėjo paims savo transportu.</w:t>
      </w:r>
    </w:p>
    <w:p w14:paraId="4CB5950E" w14:textId="77777777" w:rsidR="00702809" w:rsidRDefault="00702809" w:rsidP="00702809">
      <w:pPr>
        <w:pStyle w:val="Sraopastraipa"/>
        <w:numPr>
          <w:ilvl w:val="0"/>
          <w:numId w:val="2"/>
        </w:numPr>
        <w:ind w:right="-1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2809">
        <w:rPr>
          <w:rFonts w:ascii="Times New Roman" w:eastAsia="Times New Roman" w:hAnsi="Times New Roman" w:cs="Times New Roman"/>
          <w:sz w:val="24"/>
          <w:szCs w:val="24"/>
        </w:rPr>
        <w:t>Sutartis turi įsigalioti nuo 2026 m. birželio 1 d.</w:t>
      </w:r>
    </w:p>
    <w:p w14:paraId="6D241FFC" w14:textId="77777777" w:rsidR="00372954" w:rsidRDefault="00372954" w:rsidP="00372954">
      <w:pPr>
        <w:ind w:right="-17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EC07F3" w14:textId="77777777" w:rsidR="00372954" w:rsidRPr="00E91AEC" w:rsidRDefault="00372954" w:rsidP="00372954">
      <w:pPr>
        <w:ind w:right="-17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1AEC">
        <w:rPr>
          <w:rFonts w:ascii="Times New Roman" w:eastAsia="Times New Roman" w:hAnsi="Times New Roman" w:cs="Times New Roman"/>
          <w:b/>
          <w:sz w:val="24"/>
          <w:szCs w:val="24"/>
        </w:rPr>
        <w:t>PRELIMINARŪS PERKAMI KIEKIAI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6520"/>
        <w:gridCol w:w="2262"/>
      </w:tblGrid>
      <w:tr w:rsidR="00372954" w:rsidRPr="00E91AEC" w14:paraId="4CCAB2EC" w14:textId="77777777" w:rsidTr="00372954">
        <w:tc>
          <w:tcPr>
            <w:tcW w:w="846" w:type="dxa"/>
          </w:tcPr>
          <w:p w14:paraId="02F9C36E" w14:textId="77777777" w:rsidR="00372954" w:rsidRPr="00E91AEC" w:rsidRDefault="00372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AEC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42CB17BF" w14:textId="77777777" w:rsidR="00372954" w:rsidRPr="00E91AEC" w:rsidRDefault="00372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AEC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6520" w:type="dxa"/>
          </w:tcPr>
          <w:p w14:paraId="045ACA7E" w14:textId="77777777" w:rsidR="00372954" w:rsidRPr="00E91AEC" w:rsidRDefault="00372954" w:rsidP="00372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AEC">
              <w:rPr>
                <w:rFonts w:ascii="Times New Roman" w:eastAsia="Calibri" w:hAnsi="Times New Roman"/>
                <w:iCs/>
                <w:spacing w:val="-4"/>
                <w:sz w:val="24"/>
                <w:szCs w:val="24"/>
              </w:rPr>
              <w:t>Pirkimo objektas</w:t>
            </w:r>
          </w:p>
        </w:tc>
        <w:tc>
          <w:tcPr>
            <w:tcW w:w="2262" w:type="dxa"/>
          </w:tcPr>
          <w:p w14:paraId="2A16EE8F" w14:textId="77777777" w:rsidR="00372954" w:rsidRPr="00E91AEC" w:rsidRDefault="00372954" w:rsidP="00372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AEC">
              <w:rPr>
                <w:rFonts w:ascii="Times New Roman" w:hAnsi="Times New Roman" w:cs="Times New Roman"/>
                <w:sz w:val="24"/>
                <w:szCs w:val="24"/>
              </w:rPr>
              <w:t>Perkami kiekiai</w:t>
            </w:r>
          </w:p>
        </w:tc>
      </w:tr>
      <w:tr w:rsidR="00372954" w:rsidRPr="00E91AEC" w14:paraId="315B8A1C" w14:textId="77777777" w:rsidTr="00372954">
        <w:tc>
          <w:tcPr>
            <w:tcW w:w="846" w:type="dxa"/>
          </w:tcPr>
          <w:p w14:paraId="173EF2CF" w14:textId="77777777" w:rsidR="00372954" w:rsidRPr="00E91AEC" w:rsidRDefault="00372954" w:rsidP="0037295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AE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520" w:type="dxa"/>
            <w:vAlign w:val="center"/>
          </w:tcPr>
          <w:p w14:paraId="64F5B854" w14:textId="77777777" w:rsidR="00372954" w:rsidRPr="00E91AEC" w:rsidRDefault="00372954" w:rsidP="00372954">
            <w:pPr>
              <w:spacing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1AEC">
              <w:rPr>
                <w:rFonts w:ascii="Times New Roman" w:hAnsi="Times New Roman"/>
                <w:sz w:val="24"/>
                <w:szCs w:val="24"/>
              </w:rPr>
              <w:t>Eritrocitai be leukocitų pridėtiniame tirpale (1V=250ml±50 ml)</w:t>
            </w:r>
          </w:p>
        </w:tc>
        <w:tc>
          <w:tcPr>
            <w:tcW w:w="2262" w:type="dxa"/>
          </w:tcPr>
          <w:p w14:paraId="41AD5325" w14:textId="77777777" w:rsidR="00372954" w:rsidRPr="00E91AEC" w:rsidRDefault="00372954" w:rsidP="00372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AEC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</w:tr>
      <w:tr w:rsidR="00372954" w:rsidRPr="00E91AEC" w14:paraId="6E4A67C7" w14:textId="77777777" w:rsidTr="00372954">
        <w:tc>
          <w:tcPr>
            <w:tcW w:w="846" w:type="dxa"/>
          </w:tcPr>
          <w:p w14:paraId="1FCE1B95" w14:textId="77777777" w:rsidR="00372954" w:rsidRPr="00E91AEC" w:rsidRDefault="00372954" w:rsidP="00372954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91AE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520" w:type="dxa"/>
            <w:vAlign w:val="center"/>
          </w:tcPr>
          <w:p w14:paraId="4104DA93" w14:textId="77777777" w:rsidR="00372954" w:rsidRPr="00E91AEC" w:rsidRDefault="00372954" w:rsidP="00372954">
            <w:pPr>
              <w:spacing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1AEC">
              <w:rPr>
                <w:rFonts w:ascii="Times New Roman" w:hAnsi="Times New Roman"/>
                <w:sz w:val="24"/>
                <w:szCs w:val="24"/>
              </w:rPr>
              <w:t>Nuplauti eritrocitai (1V=280ml±60 ml)</w:t>
            </w:r>
          </w:p>
        </w:tc>
        <w:tc>
          <w:tcPr>
            <w:tcW w:w="2262" w:type="dxa"/>
          </w:tcPr>
          <w:p w14:paraId="72422320" w14:textId="77777777" w:rsidR="00372954" w:rsidRPr="00E91AEC" w:rsidRDefault="00372954" w:rsidP="00372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A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72954" w:rsidRPr="00E91AEC" w14:paraId="665BBFDD" w14:textId="77777777" w:rsidTr="00372954">
        <w:tc>
          <w:tcPr>
            <w:tcW w:w="846" w:type="dxa"/>
          </w:tcPr>
          <w:p w14:paraId="377C1F86" w14:textId="77777777" w:rsidR="00372954" w:rsidRPr="00E91AEC" w:rsidRDefault="00372954" w:rsidP="00372954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91AE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520" w:type="dxa"/>
            <w:vAlign w:val="center"/>
          </w:tcPr>
          <w:p w14:paraId="2FD2369D" w14:textId="77777777" w:rsidR="00372954" w:rsidRPr="00E91AEC" w:rsidRDefault="00372954" w:rsidP="00372954">
            <w:pPr>
              <w:spacing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1AEC">
              <w:rPr>
                <w:rFonts w:ascii="Times New Roman" w:hAnsi="Times New Roman"/>
                <w:sz w:val="24"/>
                <w:szCs w:val="24"/>
              </w:rPr>
              <w:t>Šviežiai užšaldyta plazma (1V = 220 ml ± 50 ml)</w:t>
            </w:r>
          </w:p>
        </w:tc>
        <w:tc>
          <w:tcPr>
            <w:tcW w:w="2262" w:type="dxa"/>
          </w:tcPr>
          <w:p w14:paraId="2E860432" w14:textId="77777777" w:rsidR="00372954" w:rsidRPr="00E91AEC" w:rsidRDefault="00372954" w:rsidP="00372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A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72954" w:rsidRPr="00E91AEC" w14:paraId="0731F8BE" w14:textId="77777777" w:rsidTr="00372954">
        <w:tc>
          <w:tcPr>
            <w:tcW w:w="846" w:type="dxa"/>
          </w:tcPr>
          <w:p w14:paraId="68DC68FC" w14:textId="77777777" w:rsidR="00372954" w:rsidRPr="00E91AEC" w:rsidRDefault="00372954" w:rsidP="00372954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E91AE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520" w:type="dxa"/>
            <w:vAlign w:val="center"/>
          </w:tcPr>
          <w:p w14:paraId="6AB4745F" w14:textId="77777777" w:rsidR="00372954" w:rsidRPr="00E91AEC" w:rsidRDefault="00372954" w:rsidP="00372954">
            <w:pPr>
              <w:spacing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1AEC">
              <w:rPr>
                <w:rFonts w:ascii="Times New Roman" w:hAnsi="Times New Roman"/>
                <w:sz w:val="24"/>
                <w:szCs w:val="24"/>
              </w:rPr>
              <w:t>Sukauptieji trombocitai, gauti iš konservuoto kraujo, be leukocitų. (Trombocitų skaičius ne mažesnis kaip 2x10¹¹)</w:t>
            </w:r>
          </w:p>
        </w:tc>
        <w:tc>
          <w:tcPr>
            <w:tcW w:w="2262" w:type="dxa"/>
          </w:tcPr>
          <w:p w14:paraId="27E13EC6" w14:textId="77777777" w:rsidR="00372954" w:rsidRPr="00E91AEC" w:rsidRDefault="00372954" w:rsidP="003729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AE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14:paraId="23203717" w14:textId="77777777" w:rsidR="00A520DA" w:rsidRPr="00A520DA" w:rsidRDefault="00A520DA">
      <w:pPr>
        <w:rPr>
          <w:rFonts w:ascii="Times New Roman" w:hAnsi="Times New Roman" w:cs="Times New Roman"/>
          <w:sz w:val="24"/>
          <w:szCs w:val="24"/>
        </w:rPr>
      </w:pPr>
    </w:p>
    <w:sectPr w:rsidR="00A520DA" w:rsidRPr="00A520D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C5B4C"/>
    <w:multiLevelType w:val="hybridMultilevel"/>
    <w:tmpl w:val="C8169080"/>
    <w:lvl w:ilvl="0" w:tplc="34E6E99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736D7"/>
    <w:multiLevelType w:val="multilevel"/>
    <w:tmpl w:val="013A7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 w16cid:durableId="1287389511">
    <w:abstractNumId w:val="1"/>
  </w:num>
  <w:num w:numId="2" w16cid:durableId="1910529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0DA"/>
    <w:rsid w:val="00372954"/>
    <w:rsid w:val="00702809"/>
    <w:rsid w:val="008C301B"/>
    <w:rsid w:val="00A520DA"/>
    <w:rsid w:val="00B414EC"/>
    <w:rsid w:val="00E9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52425"/>
  <w15:chartTrackingRefBased/>
  <w15:docId w15:val="{E2821C05-95D0-408C-9C52-306D2317B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unhideWhenUsed/>
    <w:rsid w:val="00A520DA"/>
    <w:rPr>
      <w:color w:val="0000FF"/>
      <w:u w:val="single"/>
    </w:rPr>
  </w:style>
  <w:style w:type="paragraph" w:customStyle="1" w:styleId="1">
    <w:name w:val="Стиль1"/>
    <w:basedOn w:val="prastasis"/>
    <w:rsid w:val="00A520D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Antrats">
    <w:name w:val="header"/>
    <w:basedOn w:val="prastasis"/>
    <w:link w:val="AntratsDiagrama"/>
    <w:uiPriority w:val="99"/>
    <w:unhideWhenUsed/>
    <w:rsid w:val="00702809"/>
    <w:pPr>
      <w:tabs>
        <w:tab w:val="center" w:pos="4819"/>
        <w:tab w:val="right" w:pos="9638"/>
      </w:tabs>
      <w:spacing w:before="120" w:after="120" w:line="240" w:lineRule="auto"/>
    </w:pPr>
    <w:rPr>
      <w:rFonts w:ascii="Arial" w:eastAsia="Times New Roman" w:hAnsi="Arial" w:cs="Times New Roman"/>
      <w:sz w:val="28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02809"/>
    <w:rPr>
      <w:rFonts w:ascii="Arial" w:eastAsia="Times New Roman" w:hAnsi="Arial" w:cs="Times New Roman"/>
      <w:sz w:val="28"/>
      <w:szCs w:val="20"/>
    </w:rPr>
  </w:style>
  <w:style w:type="paragraph" w:styleId="Sraopastraipa">
    <w:name w:val="List Paragraph"/>
    <w:basedOn w:val="prastasis"/>
    <w:uiPriority w:val="34"/>
    <w:qFormat/>
    <w:rsid w:val="00702809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3729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5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751</Words>
  <Characters>429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Alfonsas</dc:creator>
  <cp:keywords/>
  <dc:description/>
  <cp:lastModifiedBy>User</cp:lastModifiedBy>
  <cp:revision>6</cp:revision>
  <dcterms:created xsi:type="dcterms:W3CDTF">2026-03-24T07:44:00Z</dcterms:created>
  <dcterms:modified xsi:type="dcterms:W3CDTF">2026-04-02T13:10:00Z</dcterms:modified>
</cp:coreProperties>
</file>